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631F4D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737F" w14:textId="77777777" w:rsidR="005A2473" w:rsidRDefault="006D0AF4" w:rsidP="005A2473">
            <w:pPr>
              <w:pStyle w:val="Kop1"/>
            </w:pPr>
            <w:r w:rsidRPr="006D0AF4">
              <w:t xml:space="preserve">Clinical </w:t>
            </w:r>
            <w:r w:rsidR="00E04259">
              <w:t>c</w:t>
            </w:r>
            <w:r w:rsidRPr="006D0AF4">
              <w:t>hecklist Cadasil</w:t>
            </w:r>
          </w:p>
          <w:p w14:paraId="693C8349" w14:textId="24B9CB2E" w:rsidR="00040BFD" w:rsidRPr="008D4FED" w:rsidRDefault="006D0AF4" w:rsidP="00E4149D">
            <w:pPr>
              <w:pStyle w:val="Kop3"/>
              <w:rPr>
                <w:lang w:val="en-US"/>
              </w:rPr>
            </w:pPr>
            <w:r w:rsidRPr="008D4FED">
              <w:rPr>
                <w:lang w:val="en-US"/>
              </w:rPr>
              <w:t>Cerebral Autosomal Dominant Arterio</w:t>
            </w:r>
            <w:r w:rsidR="00C36EA5">
              <w:rPr>
                <w:lang w:val="en-US"/>
              </w:rPr>
              <w:t>P</w:t>
            </w:r>
            <w:r w:rsidRPr="008D4FED">
              <w:rPr>
                <w:lang w:val="en-US"/>
              </w:rPr>
              <w:t xml:space="preserve">athy with </w:t>
            </w:r>
            <w:r w:rsidR="007347FC" w:rsidRPr="008D4FED">
              <w:rPr>
                <w:lang w:val="en-US"/>
              </w:rPr>
              <w:br/>
            </w:r>
            <w:r w:rsidRPr="008D4FED">
              <w:rPr>
                <w:lang w:val="en-US"/>
              </w:rPr>
              <w:t>Subcortical Infarcts and Leukoencephalopathy</w:t>
            </w:r>
          </w:p>
        </w:tc>
      </w:tr>
      <w:tr w:rsidR="005A2473" w:rsidRPr="00631F4D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0F5AED" w:rsidRDefault="005A2473" w:rsidP="005A2473">
            <w:pPr>
              <w:pStyle w:val="Kop1"/>
            </w:pPr>
          </w:p>
        </w:tc>
      </w:tr>
      <w:tr w:rsidR="00EA18B4" w:rsidRPr="00C36EA5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0F5AED" w:rsidRDefault="00EA18B4" w:rsidP="00116DFF">
            <w:pPr>
              <w:pStyle w:val="Kop3"/>
            </w:pPr>
            <w:r w:rsidRPr="00B270BB">
              <w:t xml:space="preserve">Centrum Medische Genetica UZ Gent </w:t>
            </w:r>
          </w:p>
        </w:tc>
      </w:tr>
    </w:tbl>
    <w:p w14:paraId="5DC65688" w14:textId="77777777" w:rsidR="00175AA2" w:rsidRDefault="000B1201" w:rsidP="000B1201">
      <w:pPr>
        <w:pStyle w:val="UZTitle1"/>
      </w:pPr>
      <w:r w:rsidRPr="000B1201">
        <w:t xml:space="preserve">Patient </w:t>
      </w:r>
      <w:r w:rsidR="004A34DF" w:rsidRPr="004A34DF">
        <w:t>information</w:t>
      </w:r>
    </w:p>
    <w:p w14:paraId="1CF276ED" w14:textId="77777777" w:rsidR="00606653" w:rsidRDefault="00606653" w:rsidP="00606653">
      <w:r>
        <w:t>Name:</w:t>
      </w:r>
      <w:r>
        <w:tab/>
      </w:r>
      <w:sdt>
        <w:sdtPr>
          <w:id w:val="-154079574"/>
          <w:placeholder>
            <w:docPart w:val="BC892D65BB344DE5BD39422241D66654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1CC91B92" w14:textId="77777777" w:rsidR="00606653" w:rsidRDefault="00606653" w:rsidP="00606653">
      <w:r>
        <w:t>First name(s):</w:t>
      </w:r>
      <w:r>
        <w:tab/>
      </w:r>
      <w:sdt>
        <w:sdtPr>
          <w:id w:val="1682931001"/>
          <w:placeholder>
            <w:docPart w:val="B0AA95C970F840DFA7FEC4D19ED2127D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6A336FBA" w14:textId="6982841E" w:rsidR="00606653" w:rsidRDefault="00606653" w:rsidP="00606653">
      <w:r>
        <w:t xml:space="preserve">Sex: </w:t>
      </w:r>
      <w:r>
        <w:tab/>
      </w:r>
      <w:r>
        <w:object w:dxaOrig="225" w:dyaOrig="225" w14:anchorId="45639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7.25pt;height:15pt" o:ole="">
            <v:imagedata r:id="rId8" o:title=""/>
          </v:shape>
          <w:control r:id="rId9" w:name="OptionButton111" w:shapeid="_x0000_i1089"/>
        </w:object>
      </w:r>
      <w:r>
        <w:t> </w:t>
      </w:r>
      <w:r>
        <w:object w:dxaOrig="225" w:dyaOrig="225" w14:anchorId="19674DD0">
          <v:shape id="_x0000_i1091" type="#_x0000_t75" style="width:57pt;height:15pt" o:ole="">
            <v:imagedata r:id="rId10" o:title=""/>
          </v:shape>
          <w:control r:id="rId11" w:name="OptionButton11" w:shapeid="_x0000_i1091"/>
        </w:object>
      </w:r>
    </w:p>
    <w:p w14:paraId="52521B8B" w14:textId="77777777" w:rsidR="00606653" w:rsidRDefault="00606653" w:rsidP="00606653">
      <w:r>
        <w:t>Date of Birth:</w:t>
      </w:r>
      <w:r>
        <w:tab/>
      </w:r>
      <w:sdt>
        <w:sdtPr>
          <w:id w:val="129365320"/>
          <w:placeholder>
            <w:docPart w:val="36121B06913A45DBBF450EE0678DB662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32F78FB2" w14:textId="77777777" w:rsidR="00606653" w:rsidRDefault="00606653" w:rsidP="00606653">
      <w:r>
        <w:t>Address:</w:t>
      </w:r>
      <w:r>
        <w:tab/>
      </w:r>
      <w:sdt>
        <w:sdtPr>
          <w:id w:val="-271633807"/>
          <w:placeholder>
            <w:docPart w:val="4681BCC5377F44C8A7E2362097993D02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5E505E3A" w14:textId="77777777" w:rsidR="00606653" w:rsidRDefault="00606653" w:rsidP="00606653"/>
    <w:p w14:paraId="4C3BCA9C" w14:textId="77777777" w:rsidR="00606653" w:rsidRDefault="00606653" w:rsidP="00606653">
      <w:r>
        <w:t>Referring physician:</w:t>
      </w:r>
      <w:r w:rsidRPr="00844731">
        <w:t xml:space="preserve"> </w:t>
      </w:r>
      <w:r>
        <w:tab/>
      </w:r>
      <w:sdt>
        <w:sdtPr>
          <w:id w:val="-562167102"/>
          <w:placeholder>
            <w:docPart w:val="98A618DB5FF841B3969BE2D1C880B300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2CD89FF6" w14:textId="77777777" w:rsidR="00606653" w:rsidRDefault="00606653" w:rsidP="00606653">
      <w:r>
        <w:t>Referring center:</w:t>
      </w:r>
      <w:bookmarkStart w:id="0" w:name="_Hlk1457983"/>
      <w:r>
        <w:t xml:space="preserve"> </w:t>
      </w:r>
      <w:r>
        <w:tab/>
      </w:r>
      <w:sdt>
        <w:sdtPr>
          <w:id w:val="-1773473846"/>
          <w:placeholder>
            <w:docPart w:val="8E292E655A824453A5C374CBF748F0D1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bookmarkEnd w:id="0"/>
    </w:p>
    <w:p w14:paraId="0D7D5951" w14:textId="77777777" w:rsidR="00606653" w:rsidRDefault="00606653" w:rsidP="00606653">
      <w:pPr>
        <w:tabs>
          <w:tab w:val="left" w:pos="4048"/>
          <w:tab w:val="left" w:pos="5954"/>
          <w:tab w:val="left" w:pos="8335"/>
        </w:tabs>
      </w:pPr>
    </w:p>
    <w:p w14:paraId="1CD82DB4" w14:textId="77777777" w:rsidR="00606653" w:rsidRDefault="00606653" w:rsidP="00606653">
      <w:r w:rsidRPr="00606653">
        <w:t>Date:</w:t>
      </w:r>
      <w:r w:rsidRPr="00844731">
        <w:t xml:space="preserve"> </w:t>
      </w:r>
      <w:r>
        <w:tab/>
      </w:r>
      <w:sdt>
        <w:sdtPr>
          <w:id w:val="1909644504"/>
          <w:placeholder>
            <w:docPart w:val="0D70B1FC175A4C3BAD03A47C5A4FC627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sdtContent>
      </w:sdt>
    </w:p>
    <w:p w14:paraId="2C5E0B7D" w14:textId="77777777" w:rsidR="00606653" w:rsidRDefault="00606653" w:rsidP="00A82A0A">
      <w:pPr>
        <w:pStyle w:val="UZSidebarSubtitle"/>
      </w:pPr>
    </w:p>
    <w:p w14:paraId="2EEB7D9F" w14:textId="77777777" w:rsidR="00EA5B23" w:rsidRDefault="001E4653" w:rsidP="00FC6237">
      <w:pPr>
        <w:pStyle w:val="UZTitle1"/>
      </w:pPr>
      <w:r>
        <w:t>P</w:t>
      </w:r>
      <w:r w:rsidR="00FC6237">
        <w:t>edigree</w:t>
      </w:r>
    </w:p>
    <w:tbl>
      <w:tblPr>
        <w:tblStyle w:val="Tabelraster"/>
        <w:tblW w:w="9914" w:type="dxa"/>
        <w:tblBorders>
          <w:top w:val="single" w:sz="4" w:space="0" w:color="1E64C8"/>
          <w:left w:val="single" w:sz="4" w:space="0" w:color="1E64C8"/>
          <w:bottom w:val="single" w:sz="4" w:space="0" w:color="1E64C8"/>
          <w:right w:val="single" w:sz="4" w:space="0" w:color="1E64C8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</w:tblGrid>
      <w:tr w:rsidR="00B30FFD" w14:paraId="5DEE4824" w14:textId="77777777" w:rsidTr="002466C3">
        <w:trPr>
          <w:trHeight w:val="2947"/>
        </w:trPr>
        <w:tc>
          <w:tcPr>
            <w:tcW w:w="9914" w:type="dxa"/>
          </w:tcPr>
          <w:p w14:paraId="4661CBD9" w14:textId="42745F5C" w:rsidR="00B30FFD" w:rsidRDefault="00C36EA5" w:rsidP="002466C3">
            <w:pPr>
              <w:rPr>
                <w:noProof/>
                <w:lang w:val="nl-BE"/>
              </w:rPr>
            </w:pPr>
            <w:sdt>
              <w:sdtPr>
                <w:id w:val="1198820483"/>
                <w:placeholder>
                  <w:docPart w:val="23D34946EA5A410BAF976ECC7A776514"/>
                </w:placeholder>
                <w:showingPlcHdr/>
              </w:sdtPr>
              <w:sdtEndPr/>
              <w:sdtContent>
                <w:r w:rsidR="002466C3">
                  <w:rPr>
                    <w:rStyle w:val="Tekstvantijdelijkeaanduiding"/>
                  </w:rPr>
                  <w:t>Click and enter text</w:t>
                </w:r>
                <w:r w:rsidR="002466C3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F92E8AA" w14:textId="308710F2" w:rsidR="002466C3" w:rsidRDefault="002466C3" w:rsidP="002466C3">
            <w:pPr>
              <w:rPr>
                <w:noProof/>
                <w:lang w:val="nl-BE"/>
              </w:rPr>
            </w:pPr>
          </w:p>
          <w:p w14:paraId="1B3F13FB" w14:textId="48A1F0FA" w:rsidR="002466C3" w:rsidRDefault="002466C3" w:rsidP="002466C3">
            <w:r>
              <w:rPr>
                <w:noProof/>
                <w:lang w:val="nl-BE"/>
              </w:rPr>
              <w:drawing>
                <wp:anchor distT="0" distB="0" distL="114300" distR="114300" simplePos="0" relativeHeight="251658240" behindDoc="1" locked="0" layoutInCell="1" allowOverlap="1" wp14:anchorId="4A897626" wp14:editId="7982F586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815340</wp:posOffset>
                  </wp:positionV>
                  <wp:extent cx="1155600" cy="543600"/>
                  <wp:effectExtent l="0" t="0" r="6985" b="8890"/>
                  <wp:wrapTight wrapText="bothSides">
                    <wp:wrapPolygon edited="0">
                      <wp:start x="0" y="0"/>
                      <wp:lineTo x="0" y="10598"/>
                      <wp:lineTo x="9618" y="12112"/>
                      <wp:lineTo x="9618" y="21196"/>
                      <wp:lineTo x="11400" y="21196"/>
                      <wp:lineTo x="11400" y="12112"/>
                      <wp:lineTo x="21374" y="9841"/>
                      <wp:lineTo x="21374" y="1514"/>
                      <wp:lineTo x="20662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9.1-B15 Checklist Cadasil_SCHEMA pedigree 400%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6C3" w14:paraId="1D011C0E" w14:textId="77777777" w:rsidTr="002466C3">
        <w:trPr>
          <w:trHeight w:val="2947"/>
        </w:trPr>
        <w:tc>
          <w:tcPr>
            <w:tcW w:w="9914" w:type="dxa"/>
          </w:tcPr>
          <w:p w14:paraId="6D9234D1" w14:textId="77777777" w:rsidR="002466C3" w:rsidRDefault="002466C3" w:rsidP="002466C3">
            <w:pPr>
              <w:rPr>
                <w:rStyle w:val="Tekstvantijdelijkeaanduiding"/>
              </w:rPr>
            </w:pPr>
          </w:p>
        </w:tc>
      </w:tr>
    </w:tbl>
    <w:p w14:paraId="1952839E" w14:textId="77777777" w:rsidR="00A1699E" w:rsidRDefault="00A1699E">
      <w:pPr>
        <w:tabs>
          <w:tab w:val="clear" w:pos="357"/>
          <w:tab w:val="clear" w:pos="1905"/>
        </w:tabs>
        <w:spacing w:after="160" w:line="259" w:lineRule="auto"/>
      </w:pPr>
      <w:r>
        <w:br w:type="page"/>
      </w:r>
    </w:p>
    <w:p w14:paraId="0D900584" w14:textId="77777777" w:rsidR="001B7963" w:rsidRDefault="001B7963" w:rsidP="00A1699E">
      <w:pPr>
        <w:pStyle w:val="UZTitle1"/>
      </w:pPr>
      <w:r>
        <w:lastRenderedPageBreak/>
        <w:t>Checklist for CADASIL</w:t>
      </w:r>
    </w:p>
    <w:p w14:paraId="69304682" w14:textId="77777777" w:rsidR="001B7963" w:rsidRDefault="001B7963" w:rsidP="001B7963">
      <w:r>
        <w:t>Please indicate the clinical characteristics for CADASIL present/absent in your patient.</w:t>
      </w:r>
    </w:p>
    <w:p w14:paraId="7C0DD3D9" w14:textId="77777777" w:rsidR="001B7963" w:rsidRDefault="001B7963" w:rsidP="001B6DFE">
      <w:pPr>
        <w:pStyle w:val="UZTabeltekstklein"/>
      </w:pPr>
    </w:p>
    <w:tbl>
      <w:tblPr>
        <w:tblStyle w:val="Tabelraster"/>
        <w:tblW w:w="0" w:type="auto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191"/>
        <w:gridCol w:w="1191"/>
      </w:tblGrid>
      <w:tr w:rsidR="00B71DB6" w:rsidRPr="00B71DB6" w14:paraId="1CF5AD04" w14:textId="77777777" w:rsidTr="00F02926">
        <w:trPr>
          <w:trHeight w:val="357"/>
        </w:trPr>
        <w:tc>
          <w:tcPr>
            <w:tcW w:w="5238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398517E1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rPr>
                <w:b/>
                <w:color w:val="1E64C8"/>
              </w:rPr>
            </w:pPr>
          </w:p>
        </w:tc>
        <w:tc>
          <w:tcPr>
            <w:tcW w:w="1191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41F1E9E1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jc w:val="center"/>
              <w:rPr>
                <w:b/>
                <w:color w:val="1E64C8"/>
              </w:rPr>
            </w:pPr>
            <w:r w:rsidRPr="00B71DB6">
              <w:rPr>
                <w:b/>
                <w:color w:val="1E64C8"/>
              </w:rPr>
              <w:t>present</w: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78A64017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jc w:val="center"/>
              <w:rPr>
                <w:b/>
                <w:color w:val="1E64C8"/>
              </w:rPr>
            </w:pPr>
            <w:r w:rsidRPr="00B71DB6">
              <w:rPr>
                <w:b/>
                <w:color w:val="1E64C8"/>
              </w:rPr>
              <w:t>absent</w:t>
            </w:r>
          </w:p>
        </w:tc>
      </w:tr>
      <w:tr w:rsidR="00CF0C48" w:rsidRPr="004E476B" w14:paraId="39F0AD57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17FB3345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Migraine without aura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AEA961E" w14:textId="112D4FE4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AE2B3EB">
                <v:shape id="_x0000_i1093" type="#_x0000_t75" style="width:9.75pt;height:9.75pt" o:ole="">
                  <v:imagedata r:id="rId13" o:title=""/>
                </v:shape>
                <w:control r:id="rId14" w:name="OptionButton1211112" w:shapeid="_x0000_i1093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348DAB48" w14:textId="61836E49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61D26AD">
                <v:shape id="_x0000_i1095" type="#_x0000_t75" style="width:9.75pt;height:9.75pt" o:ole="">
                  <v:imagedata r:id="rId13" o:title=""/>
                </v:shape>
                <w:control r:id="rId15" w:name="OptionButton1211162" w:shapeid="_x0000_i1095"/>
              </w:object>
            </w:r>
          </w:p>
        </w:tc>
      </w:tr>
      <w:tr w:rsidR="00CF0C48" w:rsidRPr="004E476B" w14:paraId="1824F83F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136C7AF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Migraine with aura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D975FB1" w14:textId="0E97A45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7616853">
                <v:shape id="_x0000_i1097" type="#_x0000_t75" style="width:9.75pt;height:9.75pt" o:ole="">
                  <v:imagedata r:id="rId13" o:title=""/>
                </v:shape>
                <w:control r:id="rId16" w:name="OptionButton12111113" w:shapeid="_x0000_i1097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33EB7FC" w14:textId="5FD6697F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EEC422B">
                <v:shape id="_x0000_i1099" type="#_x0000_t75" style="width:9.75pt;height:9.75pt" o:ole="">
                  <v:imagedata r:id="rId13" o:title=""/>
                </v:shape>
                <w:control r:id="rId17" w:name="OptionButton12111112" w:shapeid="_x0000_i1099"/>
              </w:object>
            </w:r>
          </w:p>
        </w:tc>
      </w:tr>
      <w:tr w:rsidR="00CF0C48" w:rsidRPr="004E476B" w14:paraId="6C351FA8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5D54371E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TIA or CVA &gt; 50 years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2D36D84" w14:textId="061ED99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8B35BEF">
                <v:shape id="_x0000_i1101" type="#_x0000_t75" style="width:9.75pt;height:9.75pt" o:ole="">
                  <v:imagedata r:id="rId13" o:title=""/>
                </v:shape>
                <w:control r:id="rId18" w:name="OptionButton1211114" w:shapeid="_x0000_i1101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41D1ED9" w14:textId="32CB33A2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3DAEAD2">
                <v:shape id="_x0000_i1103" type="#_x0000_t75" style="width:9.75pt;height:9.75pt" o:ole="">
                  <v:imagedata r:id="rId13" o:title=""/>
                </v:shape>
                <w:control r:id="rId19" w:name="OptionButton1211111" w:shapeid="_x0000_i1103"/>
              </w:object>
            </w:r>
          </w:p>
        </w:tc>
      </w:tr>
      <w:tr w:rsidR="00CF0C48" w:rsidRPr="004E476B" w14:paraId="1099A165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4D0C6309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TIA/CVA onset &lt; 50years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F403A4A" w14:textId="2D3EBE40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06F2BAB">
                <v:shape id="_x0000_i1105" type="#_x0000_t75" style="width:9.75pt;height:9.75pt" o:ole="">
                  <v:imagedata r:id="rId13" o:title=""/>
                </v:shape>
                <w:control r:id="rId20" w:name="OptionButton12111137" w:shapeid="_x0000_i1105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E0929EA" w14:textId="37A00D0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3EB0D7F">
                <v:shape id="_x0000_i1107" type="#_x0000_t75" style="width:9.75pt;height:9.75pt" o:ole="">
                  <v:imagedata r:id="rId13" o:title=""/>
                </v:shape>
                <w:control r:id="rId21" w:name="OptionButton12111136" w:shapeid="_x0000_i1107"/>
              </w:object>
            </w:r>
          </w:p>
        </w:tc>
      </w:tr>
      <w:tr w:rsidR="00CF0C48" w:rsidRPr="004E476B" w14:paraId="42A094F4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70D159AF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Mood and anxiety disturbances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2A6A7F0B" w14:textId="6321D379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B719AD3">
                <v:shape id="_x0000_i1109" type="#_x0000_t75" style="width:9.75pt;height:9.75pt" o:ole="">
                  <v:imagedata r:id="rId13" o:title=""/>
                </v:shape>
                <w:control r:id="rId22" w:name="OptionButton121111352" w:shapeid="_x0000_i1109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52989533" w14:textId="18DE3B0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04D7AC0">
                <v:shape id="_x0000_i1111" type="#_x0000_t75" style="width:9.75pt;height:9.75pt" o:ole="">
                  <v:imagedata r:id="rId13" o:title=""/>
                </v:shape>
                <w:control r:id="rId23" w:name="OptionButton121111351" w:shapeid="_x0000_i1111"/>
              </w:object>
            </w:r>
          </w:p>
        </w:tc>
      </w:tr>
      <w:tr w:rsidR="00CF0C48" w:rsidRPr="004E476B" w14:paraId="77004C26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257F1CCC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Psychiatric disturbances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188094E1" w14:textId="46D6547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76AF962">
                <v:shape id="_x0000_i1113" type="#_x0000_t75" style="width:9.75pt;height:9.75pt" o:ole="">
                  <v:imagedata r:id="rId13" o:title=""/>
                </v:shape>
                <w:control r:id="rId24" w:name="OptionButton121111342" w:shapeid="_x0000_i1113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17DC3C41" w14:textId="0AD66F80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DEDF213">
                <v:shape id="_x0000_i1115" type="#_x0000_t75" style="width:9.75pt;height:9.75pt" o:ole="">
                  <v:imagedata r:id="rId13" o:title=""/>
                </v:shape>
                <w:control r:id="rId25" w:name="OptionButton121111341" w:shapeid="_x0000_i1115"/>
              </w:object>
            </w:r>
          </w:p>
        </w:tc>
      </w:tr>
      <w:tr w:rsidR="00CF0C48" w:rsidRPr="004E476B" w14:paraId="5909F288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61763308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Alterations in attention and memory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E90A309" w14:textId="08A971D4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C6CBC0F">
                <v:shape id="_x0000_i1117" type="#_x0000_t75" style="width:9.75pt;height:9.75pt" o:ole="">
                  <v:imagedata r:id="rId13" o:title=""/>
                </v:shape>
                <w:control r:id="rId26" w:name="OptionButton121111332" w:shapeid="_x0000_i1117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5DCB3DAD" w14:textId="29EBE4E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27780B6">
                <v:shape id="_x0000_i1119" type="#_x0000_t75" style="width:9.75pt;height:9.75pt" o:ole="">
                  <v:imagedata r:id="rId13" o:title=""/>
                </v:shape>
                <w:control r:id="rId27" w:name="OptionButton121111331" w:shapeid="_x0000_i1119"/>
              </w:object>
            </w:r>
          </w:p>
        </w:tc>
      </w:tr>
      <w:tr w:rsidR="00CF0C48" w:rsidRPr="004E476B" w14:paraId="1AC3A548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6DAA3FB1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Cognitive decline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375A65E8" w14:textId="3B04B359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D91AA39">
                <v:shape id="_x0000_i1121" type="#_x0000_t75" style="width:9.75pt;height:9.75pt" o:ole="">
                  <v:imagedata r:id="rId13" o:title=""/>
                </v:shape>
                <w:control r:id="rId28" w:name="OptionButton121111322" w:shapeid="_x0000_i1121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220451D2" w14:textId="2F90ECB9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83C19F5">
                <v:shape id="_x0000_i1123" type="#_x0000_t75" style="width:9.75pt;height:9.75pt" o:ole="">
                  <v:imagedata r:id="rId13" o:title=""/>
                </v:shape>
                <w:control r:id="rId29" w:name="OptionButton121111321" w:shapeid="_x0000_i1123"/>
              </w:object>
            </w:r>
          </w:p>
        </w:tc>
      </w:tr>
      <w:tr w:rsidR="00CF0C48" w:rsidRPr="004E476B" w14:paraId="59E76169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5EA87347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Dementia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7F5B4680" w14:textId="6660859E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4BCB042">
                <v:shape id="_x0000_i1125" type="#_x0000_t75" style="width:9.75pt;height:9.75pt" o:ole="">
                  <v:imagedata r:id="rId13" o:title=""/>
                </v:shape>
                <w:control r:id="rId30" w:name="OptionButton121111312" w:shapeid="_x0000_i1125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BACA94A" w14:textId="5C4D1339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35C2AF2A">
                <v:shape id="_x0000_i1127" type="#_x0000_t75" style="width:9.75pt;height:9.75pt" o:ole="">
                  <v:imagedata r:id="rId13" o:title=""/>
                </v:shape>
                <w:control r:id="rId31" w:name="OptionButton121111311" w:shapeid="_x0000_i1127"/>
              </w:object>
            </w:r>
          </w:p>
        </w:tc>
      </w:tr>
      <w:tr w:rsidR="00CF0C48" w:rsidRPr="004E476B" w14:paraId="129E4794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1C90D7C8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7BB2D6F0" w14:textId="198A0338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8C6BA46">
                <v:shape id="_x0000_i1129" type="#_x0000_t75" style="width:9.75pt;height:9.75pt" o:ole="">
                  <v:imagedata r:id="rId13" o:title=""/>
                </v:shape>
                <w:control r:id="rId32" w:name="OptionButton121111411111" w:shapeid="_x0000_i1129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6ECB9BD" w14:textId="138367D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AE4C501">
                <v:shape id="_x0000_i1131" type="#_x0000_t75" style="width:9.75pt;height:9.75pt" o:ole="">
                  <v:imagedata r:id="rId13" o:title=""/>
                </v:shape>
                <w:control r:id="rId33" w:name="OptionButton12111141111" w:shapeid="_x0000_i1131"/>
              </w:object>
            </w:r>
          </w:p>
        </w:tc>
      </w:tr>
      <w:tr w:rsidR="00CF0C48" w:rsidRPr="004E476B" w14:paraId="07795287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5D2CA9EB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 extended to temporal pole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157F7C35" w14:textId="0EC0380A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5668C55">
                <v:shape id="_x0000_i1133" type="#_x0000_t75" style="width:9.75pt;height:9.75pt" o:ole="">
                  <v:imagedata r:id="rId13" o:title=""/>
                </v:shape>
                <w:control r:id="rId34" w:name="OptionButton1211114611" w:shapeid="_x0000_i1133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56CCBCF1" w14:textId="5B0E85C6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A2271F9">
                <v:shape id="_x0000_i1135" type="#_x0000_t75" style="width:9.75pt;height:9.75pt" o:ole="">
                  <v:imagedata r:id="rId13" o:title=""/>
                </v:shape>
                <w:control r:id="rId35" w:name="OptionButton121111461" w:shapeid="_x0000_i1135"/>
              </w:object>
            </w:r>
          </w:p>
        </w:tc>
      </w:tr>
      <w:tr w:rsidR="00CF0C48" w:rsidRPr="004E476B" w14:paraId="3DDB8007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</w:tcBorders>
            <w:vAlign w:val="center"/>
          </w:tcPr>
          <w:p w14:paraId="545FCAE0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 extended to external capsule</w: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79F6D84D" w14:textId="6AA09443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67B0FCF">
                <v:shape id="_x0000_i1137" type="#_x0000_t75" style="width:9.75pt;height:9.75pt" o:ole="">
                  <v:imagedata r:id="rId13" o:title=""/>
                </v:shape>
                <w:control r:id="rId36" w:name="OptionButton1211114511" w:shapeid="_x0000_i1137"/>
              </w:objec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0DD4F584" w14:textId="781E38A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A1A5470">
                <v:shape id="_x0000_i1139" type="#_x0000_t75" style="width:9.75pt;height:9.75pt" o:ole="">
                  <v:imagedata r:id="rId13" o:title=""/>
                </v:shape>
                <w:control r:id="rId37" w:name="OptionButton121111451" w:shapeid="_x0000_i1139"/>
              </w:object>
            </w:r>
          </w:p>
        </w:tc>
      </w:tr>
      <w:tr w:rsidR="00CF0C48" w:rsidRPr="004E476B" w14:paraId="427D8837" w14:textId="77777777" w:rsidTr="00F02926">
        <w:trPr>
          <w:trHeight w:val="357"/>
        </w:trPr>
        <w:tc>
          <w:tcPr>
            <w:tcW w:w="5238" w:type="dxa"/>
            <w:tcBorders>
              <w:bottom w:val="single" w:sz="4" w:space="0" w:color="1E64C8"/>
            </w:tcBorders>
            <w:vAlign w:val="center"/>
          </w:tcPr>
          <w:p w14:paraId="28CB536D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Subcortical infarcts</w: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vAlign w:val="center"/>
          </w:tcPr>
          <w:p w14:paraId="1B4C4FFF" w14:textId="043A9452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F26172A">
                <v:shape id="_x0000_i1141" type="#_x0000_t75" style="width:9.75pt;height:9.75pt" o:ole="">
                  <v:imagedata r:id="rId13" o:title=""/>
                </v:shape>
                <w:control r:id="rId38" w:name="OptionButton1211114411" w:shapeid="_x0000_i1141"/>
              </w:objec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vAlign w:val="center"/>
          </w:tcPr>
          <w:p w14:paraId="59A5A37B" w14:textId="37E65FC3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3539539">
                <v:shape id="_x0000_i1143" type="#_x0000_t75" style="width:9.75pt;height:9.75pt" o:ole="">
                  <v:imagedata r:id="rId13" o:title=""/>
                </v:shape>
                <w:control r:id="rId39" w:name="OptionButton121111441" w:shapeid="_x0000_i1143"/>
              </w:object>
            </w:r>
          </w:p>
        </w:tc>
      </w:tr>
      <w:tr w:rsidR="00CF0C48" w:rsidRPr="004E476B" w14:paraId="2BB9EBE7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64DF7A59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Family history* in at least 1 generation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6C659666" w14:textId="63E097F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890AC5B">
                <v:shape id="_x0000_i1145" type="#_x0000_t75" style="width:9.75pt;height:9.75pt" o:ole="">
                  <v:imagedata r:id="rId13" o:title=""/>
                </v:shape>
                <w:control r:id="rId40" w:name="OptionButton12111143112" w:shapeid="_x0000_i1145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047C0BE" w14:textId="00EB2B8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1311A9E">
                <v:shape id="_x0000_i1147" type="#_x0000_t75" style="width:9.75pt;height:9.75pt" o:ole="">
                  <v:imagedata r:id="rId13" o:title=""/>
                </v:shape>
                <w:control r:id="rId41" w:name="OptionButton12111143111" w:shapeid="_x0000_i1147"/>
              </w:object>
            </w:r>
          </w:p>
        </w:tc>
      </w:tr>
      <w:tr w:rsidR="00CF0C48" w:rsidRPr="004E476B" w14:paraId="3C3F283F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</w:tcBorders>
            <w:vAlign w:val="center"/>
          </w:tcPr>
          <w:p w14:paraId="169BBD36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Family history* in at least 2 generations</w: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6FB66E3F" w14:textId="3DF4B026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23D6E708">
                <v:shape id="_x0000_i1149" type="#_x0000_t75" style="width:9.75pt;height:9.75pt" o:ole="">
                  <v:imagedata r:id="rId13" o:title=""/>
                </v:shape>
                <w:control r:id="rId42" w:name="OptionButton12111142112" w:shapeid="_x0000_i1149"/>
              </w:objec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44B0587A" w14:textId="640A840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669EA43">
                <v:shape id="_x0000_i1151" type="#_x0000_t75" style="width:9.75pt;height:9.75pt" o:ole="">
                  <v:imagedata r:id="rId13" o:title=""/>
                </v:shape>
                <w:control r:id="rId43" w:name="OptionButton12111142111" w:shapeid="_x0000_i1151"/>
              </w:object>
            </w:r>
          </w:p>
        </w:tc>
      </w:tr>
    </w:tbl>
    <w:p w14:paraId="5DF7D040" w14:textId="77777777" w:rsidR="003A7F67" w:rsidRDefault="003A7F67" w:rsidP="002171B6">
      <w:pPr>
        <w:pStyle w:val="UZTabeltekstklein"/>
      </w:pPr>
    </w:p>
    <w:p w14:paraId="06FD1F84" w14:textId="77777777" w:rsidR="001B7963" w:rsidRPr="00F41ABA" w:rsidRDefault="001B7963" w:rsidP="003A7F67">
      <w:pPr>
        <w:pStyle w:val="UZTabeltekstklein"/>
        <w:rPr>
          <w:sz w:val="17"/>
          <w:szCs w:val="17"/>
        </w:rPr>
      </w:pPr>
      <w:r w:rsidRPr="00F41ABA">
        <w:rPr>
          <w:sz w:val="17"/>
          <w:szCs w:val="17"/>
        </w:rPr>
        <w:t>*For at least one of the typical features (headache, transient ischemic attack/stroke, cognitive decline, psychiatric disturbances)</w:t>
      </w:r>
    </w:p>
    <w:p w14:paraId="37AEAC86" w14:textId="77777777" w:rsidR="008D4FED" w:rsidRDefault="001B7963" w:rsidP="008D4FED">
      <w:pPr>
        <w:pStyle w:val="UZTitle1"/>
      </w:pPr>
      <w:r>
        <w:t xml:space="preserve">Other relevant clinical manifestations </w:t>
      </w:r>
    </w:p>
    <w:p w14:paraId="431D528B" w14:textId="77777777" w:rsidR="00A55A2B" w:rsidRDefault="00C36EA5" w:rsidP="00A55A2B">
      <w:pPr>
        <w:tabs>
          <w:tab w:val="clear" w:pos="1905"/>
          <w:tab w:val="left" w:pos="4167"/>
        </w:tabs>
      </w:pPr>
      <w:sdt>
        <w:sdtPr>
          <w:id w:val="-63502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seizures</w:t>
      </w:r>
      <w:r w:rsidR="00A55A2B">
        <w:tab/>
      </w:r>
      <w:sdt>
        <w:sdtPr>
          <w:id w:val="163452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acute reversible encephalopathy</w:t>
      </w:r>
    </w:p>
    <w:p w14:paraId="56F46B5F" w14:textId="77777777" w:rsidR="00A55A2B" w:rsidRDefault="00C36EA5" w:rsidP="00A55A2B">
      <w:pPr>
        <w:tabs>
          <w:tab w:val="clear" w:pos="1905"/>
          <w:tab w:val="left" w:pos="4167"/>
        </w:tabs>
      </w:pPr>
      <w:sdt>
        <w:sdtPr>
          <w:id w:val="10809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intracerebral haemorrhages</w:t>
      </w:r>
      <w:r w:rsidR="00A55A2B">
        <w:tab/>
      </w:r>
      <w:sdt>
        <w:sdtPr>
          <w:id w:val="5081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vertigo (dizziness)</w:t>
      </w:r>
    </w:p>
    <w:p w14:paraId="79C80349" w14:textId="77777777" w:rsidR="00A55A2B" w:rsidRDefault="00C36EA5" w:rsidP="00A55A2B">
      <w:pPr>
        <w:tabs>
          <w:tab w:val="clear" w:pos="1905"/>
          <w:tab w:val="left" w:pos="4167"/>
        </w:tabs>
      </w:pPr>
      <w:sdt>
        <w:sdtPr>
          <w:id w:val="-131555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myocardial infarction</w:t>
      </w:r>
      <w:r w:rsidR="00A55A2B">
        <w:tab/>
      </w:r>
      <w:sdt>
        <w:sdtPr>
          <w:id w:val="111547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other:</w:t>
      </w:r>
      <w:r w:rsidR="00B03AE0">
        <w:t xml:space="preserve"> </w:t>
      </w:r>
      <w:sdt>
        <w:sdtPr>
          <w:id w:val="-677500976"/>
          <w:placeholder>
            <w:docPart w:val="1D0759021C5242A0A807F42DE6EBB64E"/>
          </w:placeholder>
          <w:showingPlcHdr/>
        </w:sdtPr>
        <w:sdtEndPr/>
        <w:sdtContent>
          <w:r w:rsidR="00B03AE0">
            <w:rPr>
              <w:rStyle w:val="Tekstvantijdelijkeaanduiding"/>
            </w:rPr>
            <w:t>Click and enter text</w:t>
          </w:r>
          <w:r w:rsidR="00B03AE0" w:rsidRPr="00962713">
            <w:rPr>
              <w:rStyle w:val="Tekstvantijdelijkeaanduiding"/>
              <w:rFonts w:eastAsiaTheme="minorHAnsi"/>
            </w:rPr>
            <w:t>.</w:t>
          </w:r>
        </w:sdtContent>
      </w:sdt>
    </w:p>
    <w:p w14:paraId="0932F751" w14:textId="77777777" w:rsidR="00A55A2B" w:rsidRDefault="00C36EA5" w:rsidP="00A55A2B">
      <w:pPr>
        <w:tabs>
          <w:tab w:val="clear" w:pos="1905"/>
          <w:tab w:val="left" w:pos="4167"/>
        </w:tabs>
      </w:pPr>
      <w:sdt>
        <w:sdtPr>
          <w:id w:val="39609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visual abnormalities</w:t>
      </w:r>
    </w:p>
    <w:p w14:paraId="03469235" w14:textId="77777777" w:rsidR="00A55A2B" w:rsidRDefault="00A55A2B" w:rsidP="00A55A2B">
      <w:pPr>
        <w:tabs>
          <w:tab w:val="clear" w:pos="1905"/>
          <w:tab w:val="left" w:pos="4167"/>
        </w:tabs>
      </w:pPr>
    </w:p>
    <w:sectPr w:rsidR="00A55A2B" w:rsidSect="00731668">
      <w:headerReference w:type="default" r:id="rId44"/>
      <w:headerReference w:type="first" r:id="rId45"/>
      <w:footerReference w:type="first" r:id="rId46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5586" w14:textId="77777777" w:rsidR="00CF0C48" w:rsidRDefault="00CF0C48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CF0C48" w:rsidRDefault="00CF0C48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4C" w14:textId="77777777" w:rsidR="00CF0C48" w:rsidRPr="00731668" w:rsidRDefault="00CF0C48" w:rsidP="00731668">
    <w:pPr>
      <w:pStyle w:val="Voettekst"/>
    </w:pPr>
  </w:p>
  <w:p w14:paraId="011CD294" w14:textId="43F054E8" w:rsidR="00CF0C48" w:rsidRPr="00731668" w:rsidRDefault="00CF0C48" w:rsidP="00731668">
    <w:pPr>
      <w:pStyle w:val="Voettekst"/>
    </w:pPr>
  </w:p>
  <w:p w14:paraId="75F62198" w14:textId="7E73B1D6" w:rsidR="00731668" w:rsidRPr="00731668" w:rsidRDefault="00731668" w:rsidP="00731668">
    <w:pPr>
      <w:pStyle w:val="Voettekst"/>
    </w:pPr>
  </w:p>
  <w:p w14:paraId="377A550E" w14:textId="6B1DCCBB" w:rsidR="00731668" w:rsidRPr="00731668" w:rsidRDefault="00731668" w:rsidP="00731668">
    <w:pPr>
      <w:pStyle w:val="Voettekst"/>
    </w:pPr>
  </w:p>
  <w:p w14:paraId="7144092F" w14:textId="77777777" w:rsidR="00731668" w:rsidRPr="00731668" w:rsidRDefault="00731668" w:rsidP="00731668"/>
  <w:p w14:paraId="49C71882" w14:textId="77777777" w:rsidR="00CF0C48" w:rsidRPr="00731668" w:rsidRDefault="00CF0C48" w:rsidP="00731668">
    <w:pPr>
      <w:pStyle w:val="Voettekst"/>
    </w:pPr>
  </w:p>
  <w:p w14:paraId="76041B86" w14:textId="77777777" w:rsidR="00CF0C48" w:rsidRPr="00731668" w:rsidRDefault="00CF0C48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652F" w14:textId="77777777" w:rsidR="00CF0C48" w:rsidRDefault="00CF0C48" w:rsidP="000666E3">
      <w:pPr>
        <w:spacing w:line="240" w:lineRule="auto"/>
      </w:pPr>
      <w:r>
        <w:separator/>
      </w:r>
    </w:p>
  </w:footnote>
  <w:footnote w:type="continuationSeparator" w:id="0">
    <w:p w14:paraId="7206EEDF" w14:textId="77777777" w:rsidR="00CF0C48" w:rsidRDefault="00CF0C48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5D7" w14:textId="77777777" w:rsidR="00731668" w:rsidRPr="00794830" w:rsidRDefault="00731668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3344C" w14:textId="3A56356A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H9.1-B15, v</w:t>
                          </w:r>
                          <w:r w:rsidR="00C36EA5">
                            <w:rPr>
                              <w:sz w:val="12"/>
                              <w:szCs w:val="12"/>
                              <w:lang w:val="nl-BE"/>
                            </w:rPr>
                            <w:t>3</w:t>
                          </w: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, in voege 30/4/18</w:t>
                          </w:r>
                        </w:p>
                        <w:p w14:paraId="5FF2FDC1" w14:textId="77777777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0223344C" w14:textId="3A56356A" w:rsidR="00731668" w:rsidRPr="002466C3" w:rsidRDefault="00731668" w:rsidP="00731668">
                    <w:pPr>
                      <w:jc w:val="right"/>
                      <w:rPr>
                        <w:lang w:val="nl-BE"/>
                      </w:rPr>
                    </w:pPr>
                    <w:r w:rsidRPr="00731668">
                      <w:rPr>
                        <w:sz w:val="12"/>
                        <w:szCs w:val="12"/>
                        <w:lang w:val="nl-BE"/>
                      </w:rPr>
                      <w:t>H9.1-B15, v</w:t>
                    </w:r>
                    <w:r w:rsidR="00C36EA5">
                      <w:rPr>
                        <w:sz w:val="12"/>
                        <w:szCs w:val="12"/>
                        <w:lang w:val="nl-BE"/>
                      </w:rPr>
                      <w:t>3</w:t>
                    </w:r>
                    <w:r w:rsidRPr="00731668">
                      <w:rPr>
                        <w:sz w:val="12"/>
                        <w:szCs w:val="12"/>
                        <w:lang w:val="nl-BE"/>
                      </w:rPr>
                      <w:t>, in voege 30/4/18</w:t>
                    </w:r>
                  </w:p>
                  <w:p w14:paraId="5FF2FDC1" w14:textId="77777777" w:rsidR="00731668" w:rsidRPr="002466C3" w:rsidRDefault="00731668" w:rsidP="00731668">
                    <w:pPr>
                      <w:jc w:val="right"/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731668" w:rsidRPr="00762384" w:rsidRDefault="00731668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D602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FQ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hBLDNK5o&#10;K159OLJXMon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tMhxUC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7FDCE51" w14:textId="77777777" w:rsidR="00731668" w:rsidRPr="00762384" w:rsidRDefault="00731668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2466C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2466C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4D1" w14:textId="77777777" w:rsidR="00731668" w:rsidRPr="00794830" w:rsidRDefault="00731668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28BA700A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H9.1-B15, v</w:t>
                          </w:r>
                          <w:r w:rsidR="00C36EA5">
                            <w:rPr>
                              <w:sz w:val="12"/>
                              <w:szCs w:val="12"/>
                              <w:lang w:val="nl-BE"/>
                            </w:rPr>
                            <w:t>3</w:t>
                          </w: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, in voege 30/4/18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570934A6" w14:textId="28BA700A" w:rsidR="00731668" w:rsidRPr="002466C3" w:rsidRDefault="00731668" w:rsidP="00731668">
                    <w:pPr>
                      <w:jc w:val="right"/>
                      <w:rPr>
                        <w:lang w:val="nl-BE"/>
                      </w:rPr>
                    </w:pPr>
                    <w:r w:rsidRPr="00731668">
                      <w:rPr>
                        <w:sz w:val="12"/>
                        <w:szCs w:val="12"/>
                        <w:lang w:val="nl-BE"/>
                      </w:rPr>
                      <w:t>H9.1-B15, v</w:t>
                    </w:r>
                    <w:r w:rsidR="00C36EA5">
                      <w:rPr>
                        <w:sz w:val="12"/>
                        <w:szCs w:val="12"/>
                        <w:lang w:val="nl-BE"/>
                      </w:rPr>
                      <w:t>3</w:t>
                    </w:r>
                    <w:r w:rsidRPr="00731668">
                      <w:rPr>
                        <w:sz w:val="12"/>
                        <w:szCs w:val="12"/>
                        <w:lang w:val="nl-BE"/>
                      </w:rPr>
                      <w:t>, in voege 30/4/18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186"/>
    <w:multiLevelType w:val="multilevel"/>
    <w:tmpl w:val="B600BE84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09005">
    <w:abstractNumId w:val="3"/>
  </w:num>
  <w:num w:numId="2" w16cid:durableId="201866184">
    <w:abstractNumId w:val="6"/>
  </w:num>
  <w:num w:numId="3" w16cid:durableId="1049299656">
    <w:abstractNumId w:val="0"/>
  </w:num>
  <w:num w:numId="4" w16cid:durableId="1716003373">
    <w:abstractNumId w:val="1"/>
  </w:num>
  <w:num w:numId="5" w16cid:durableId="2073039769">
    <w:abstractNumId w:val="9"/>
  </w:num>
  <w:num w:numId="6" w16cid:durableId="669872056">
    <w:abstractNumId w:val="8"/>
  </w:num>
  <w:num w:numId="7" w16cid:durableId="641813875">
    <w:abstractNumId w:val="2"/>
  </w:num>
  <w:num w:numId="8" w16cid:durableId="1291741630">
    <w:abstractNumId w:val="7"/>
  </w:num>
  <w:num w:numId="9" w16cid:durableId="1308365435">
    <w:abstractNumId w:val="4"/>
  </w:num>
  <w:num w:numId="10" w16cid:durableId="377097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nZ1jpTdLff23X3nG+BcnOjdgeGU2wt8tn5RmBqgeO2Nz3t5Izt0ZaB3QKlUZVSPSkVwpWnbiOfY4bVTyD71G2A==" w:salt="XWAfxqhoe/b/TF1msHyLaQ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29F"/>
    <w:rsid w:val="00140731"/>
    <w:rsid w:val="00141220"/>
    <w:rsid w:val="00141ACE"/>
    <w:rsid w:val="001425CC"/>
    <w:rsid w:val="00142810"/>
    <w:rsid w:val="0014340D"/>
    <w:rsid w:val="0014407F"/>
    <w:rsid w:val="0014585A"/>
    <w:rsid w:val="00147C03"/>
    <w:rsid w:val="00147DA1"/>
    <w:rsid w:val="00150468"/>
    <w:rsid w:val="00151C80"/>
    <w:rsid w:val="00152545"/>
    <w:rsid w:val="00152792"/>
    <w:rsid w:val="00153367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2CB2"/>
    <w:rsid w:val="001A37F4"/>
    <w:rsid w:val="001A40D1"/>
    <w:rsid w:val="001A4D40"/>
    <w:rsid w:val="001A5406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E0071"/>
    <w:rsid w:val="001E08EA"/>
    <w:rsid w:val="001E13EB"/>
    <w:rsid w:val="001E1BB9"/>
    <w:rsid w:val="001E4653"/>
    <w:rsid w:val="001E5272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6C3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76F0"/>
    <w:rsid w:val="003C0103"/>
    <w:rsid w:val="003C1112"/>
    <w:rsid w:val="003C1DFD"/>
    <w:rsid w:val="003C40AE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6060"/>
    <w:rsid w:val="003E62BD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7A1B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41BD"/>
    <w:rsid w:val="00794694"/>
    <w:rsid w:val="00794A62"/>
    <w:rsid w:val="00794C1E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5071"/>
    <w:rsid w:val="007C5C07"/>
    <w:rsid w:val="007C7D93"/>
    <w:rsid w:val="007D0D7B"/>
    <w:rsid w:val="007D2FFC"/>
    <w:rsid w:val="007E157D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66D8"/>
    <w:rsid w:val="00816F09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51832"/>
    <w:rsid w:val="00851F99"/>
    <w:rsid w:val="00853D00"/>
    <w:rsid w:val="008548EA"/>
    <w:rsid w:val="00855143"/>
    <w:rsid w:val="00857512"/>
    <w:rsid w:val="008603E4"/>
    <w:rsid w:val="00862277"/>
    <w:rsid w:val="00863043"/>
    <w:rsid w:val="00863375"/>
    <w:rsid w:val="0086470B"/>
    <w:rsid w:val="00865300"/>
    <w:rsid w:val="00865F15"/>
    <w:rsid w:val="00865F63"/>
    <w:rsid w:val="008662D4"/>
    <w:rsid w:val="00866D21"/>
    <w:rsid w:val="00867352"/>
    <w:rsid w:val="008678EC"/>
    <w:rsid w:val="00871471"/>
    <w:rsid w:val="00872E59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8C1"/>
    <w:rsid w:val="00982E5A"/>
    <w:rsid w:val="00983996"/>
    <w:rsid w:val="00984669"/>
    <w:rsid w:val="00984996"/>
    <w:rsid w:val="009852AD"/>
    <w:rsid w:val="00986375"/>
    <w:rsid w:val="00986BB5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F26"/>
    <w:rsid w:val="00C21E91"/>
    <w:rsid w:val="00C24439"/>
    <w:rsid w:val="00C2577C"/>
    <w:rsid w:val="00C26722"/>
    <w:rsid w:val="00C26BBE"/>
    <w:rsid w:val="00C309A2"/>
    <w:rsid w:val="00C31255"/>
    <w:rsid w:val="00C3420E"/>
    <w:rsid w:val="00C345E3"/>
    <w:rsid w:val="00C36140"/>
    <w:rsid w:val="00C36EA5"/>
    <w:rsid w:val="00C37FBA"/>
    <w:rsid w:val="00C41FEE"/>
    <w:rsid w:val="00C42359"/>
    <w:rsid w:val="00C427B2"/>
    <w:rsid w:val="00C434A0"/>
    <w:rsid w:val="00C45FE4"/>
    <w:rsid w:val="00C463BC"/>
    <w:rsid w:val="00C526F2"/>
    <w:rsid w:val="00C54CA3"/>
    <w:rsid w:val="00C55AF7"/>
    <w:rsid w:val="00C56181"/>
    <w:rsid w:val="00C5637B"/>
    <w:rsid w:val="00C56853"/>
    <w:rsid w:val="00C60B7E"/>
    <w:rsid w:val="00C60D5A"/>
    <w:rsid w:val="00C61700"/>
    <w:rsid w:val="00C62F2F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3E85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620A"/>
    <w:rsid w:val="00CE7FCE"/>
    <w:rsid w:val="00CF0C48"/>
    <w:rsid w:val="00CF202C"/>
    <w:rsid w:val="00CF4308"/>
    <w:rsid w:val="00CF7100"/>
    <w:rsid w:val="00CF73A6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7E25"/>
    <w:rsid w:val="00D30A4D"/>
    <w:rsid w:val="00D31476"/>
    <w:rsid w:val="00D33542"/>
    <w:rsid w:val="00D350AB"/>
    <w:rsid w:val="00D355E3"/>
    <w:rsid w:val="00D3727F"/>
    <w:rsid w:val="00D41607"/>
    <w:rsid w:val="00D417B0"/>
    <w:rsid w:val="00D422AE"/>
    <w:rsid w:val="00D44230"/>
    <w:rsid w:val="00D44F73"/>
    <w:rsid w:val="00D50968"/>
    <w:rsid w:val="00D548A8"/>
    <w:rsid w:val="00D54B05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632E"/>
    <w:rsid w:val="00DC7ABB"/>
    <w:rsid w:val="00DC7CA1"/>
    <w:rsid w:val="00DD23E9"/>
    <w:rsid w:val="00DD71BF"/>
    <w:rsid w:val="00DE002A"/>
    <w:rsid w:val="00DE05A2"/>
    <w:rsid w:val="00DE22B0"/>
    <w:rsid w:val="00DE27B5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E1C2B"/>
    <w:rsid w:val="00EE3865"/>
    <w:rsid w:val="00EE3A30"/>
    <w:rsid w:val="00EE5C4E"/>
    <w:rsid w:val="00EF03BE"/>
    <w:rsid w:val="00EF07AD"/>
    <w:rsid w:val="00EF101E"/>
    <w:rsid w:val="00EF2928"/>
    <w:rsid w:val="00EF39DF"/>
    <w:rsid w:val="00EF3BB7"/>
    <w:rsid w:val="00EF41D0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21FB"/>
    <w:rsid w:val="00F22A85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5A2B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  <w:pPr>
      <w:ind w:left="0"/>
    </w:pPr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footer" Target="footer1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92D65BB344DE5BD39422241D66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22470-CF57-43A4-88F3-9208C376E2F4}"/>
      </w:docPartPr>
      <w:docPartBody>
        <w:p w:rsidR="002C2AE6" w:rsidRDefault="0053518E" w:rsidP="0053518E">
          <w:pPr>
            <w:pStyle w:val="BC892D65BB344DE5BD39422241D66654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0AA95C970F840DFA7FEC4D19ED2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16DA7-8582-47BF-B1D9-16C9CDD1841C}"/>
      </w:docPartPr>
      <w:docPartBody>
        <w:p w:rsidR="002C2AE6" w:rsidRDefault="0053518E" w:rsidP="0053518E">
          <w:pPr>
            <w:pStyle w:val="B0AA95C970F840DFA7FEC4D19ED2127D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6121B06913A45DBBF450EE0678DB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61E3D-0EF4-450B-9CFF-147305E32CA0}"/>
      </w:docPartPr>
      <w:docPartBody>
        <w:p w:rsidR="002C2AE6" w:rsidRDefault="0053518E" w:rsidP="0053518E">
          <w:pPr>
            <w:pStyle w:val="36121B06913A45DBBF450EE0678DB6623"/>
          </w:pPr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681BCC5377F44C8A7E2362097993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10C2E-19D8-49B1-9C21-0329F0D9BBD3}"/>
      </w:docPartPr>
      <w:docPartBody>
        <w:p w:rsidR="002C2AE6" w:rsidRDefault="0053518E" w:rsidP="0053518E">
          <w:pPr>
            <w:pStyle w:val="4681BCC5377F44C8A7E2362097993D02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8A618DB5FF841B3969BE2D1C880B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51D3B-5BFD-4217-9DCA-44192294ECB6}"/>
      </w:docPartPr>
      <w:docPartBody>
        <w:p w:rsidR="002C2AE6" w:rsidRDefault="0053518E" w:rsidP="0053518E">
          <w:pPr>
            <w:pStyle w:val="98A618DB5FF841B3969BE2D1C880B300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E292E655A824453A5C374CBF748F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2F61D-2E02-48CD-91C2-EC452A278081}"/>
      </w:docPartPr>
      <w:docPartBody>
        <w:p w:rsidR="002C2AE6" w:rsidRDefault="0053518E" w:rsidP="0053518E">
          <w:pPr>
            <w:pStyle w:val="8E292E655A824453A5C374CBF748F0D1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D70B1FC175A4C3BAD03A47C5A4FC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285B5-D948-4F60-8CE5-767135014E25}"/>
      </w:docPartPr>
      <w:docPartBody>
        <w:p w:rsidR="002C2AE6" w:rsidRDefault="0053518E" w:rsidP="0053518E">
          <w:pPr>
            <w:pStyle w:val="0D70B1FC175A4C3BAD03A47C5A4FC6273"/>
          </w:pPr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D0759021C5242A0A807F42DE6EBB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BBAD5-DD84-48D8-963B-B93F5FD8EB5B}"/>
      </w:docPartPr>
      <w:docPartBody>
        <w:p w:rsidR="00A22F18" w:rsidRDefault="0053518E" w:rsidP="0053518E">
          <w:pPr>
            <w:pStyle w:val="1D0759021C5242A0A807F42DE6EBB64E2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3D34946EA5A410BAF976ECC7A7765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FFCF7-8E27-40F7-BAA8-280C2766B6BE}"/>
      </w:docPartPr>
      <w:docPartBody>
        <w:p w:rsidR="00AA3782" w:rsidRDefault="0053518E" w:rsidP="0053518E">
          <w:pPr>
            <w:pStyle w:val="23D34946EA5A410BAF976ECC7A7765142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6"/>
    <w:rsid w:val="002C2AE6"/>
    <w:rsid w:val="0053518E"/>
    <w:rsid w:val="00A22F18"/>
    <w:rsid w:val="00A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518E"/>
    <w:rPr>
      <w:color w:val="808080"/>
    </w:rPr>
  </w:style>
  <w:style w:type="paragraph" w:customStyle="1" w:styleId="BC892D65BB344DE5BD39422241D666543">
    <w:name w:val="BC892D65BB344DE5BD39422241D66654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3">
    <w:name w:val="B0AA95C970F840DFA7FEC4D19ED2127D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3">
    <w:name w:val="36121B06913A45DBBF450EE0678DB662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3">
    <w:name w:val="4681BCC5377F44C8A7E2362097993D02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3">
    <w:name w:val="98A618DB5FF841B3969BE2D1C880B300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3">
    <w:name w:val="8E292E655A824453A5C374CBF748F0D1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3">
    <w:name w:val="0D70B1FC175A4C3BAD03A47C5A4FC627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3D34946EA5A410BAF976ECC7A7765142">
    <w:name w:val="23D34946EA5A410BAF976ECC7A776514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2">
    <w:name w:val="1D0759021C5242A0A807F42DE6EBB64E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A693-7BDC-4C08-B4C2-13EA0E4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3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Poelman Katia</cp:lastModifiedBy>
  <cp:revision>2</cp:revision>
  <cp:lastPrinted>2019-02-19T15:04:00Z</cp:lastPrinted>
  <dcterms:created xsi:type="dcterms:W3CDTF">2023-11-14T10:40:00Z</dcterms:created>
  <dcterms:modified xsi:type="dcterms:W3CDTF">2023-11-14T10:40:00Z</dcterms:modified>
</cp:coreProperties>
</file>